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5AC" w:rsidRPr="00155091" w:rsidRDefault="004A5FF8" w:rsidP="004A5FF8">
      <w:pPr>
        <w:pStyle w:val="a4"/>
        <w:rPr>
          <w:lang w:val="en-US"/>
        </w:rPr>
      </w:pPr>
      <w:proofErr w:type="spellStart"/>
      <w:r>
        <w:rPr>
          <w:lang w:val="en-US"/>
        </w:rPr>
        <w:t>PokerStars</w:t>
      </w:r>
      <w:proofErr w:type="spellEnd"/>
      <w:r w:rsidRPr="00155091">
        <w:rPr>
          <w:lang w:val="en-US"/>
        </w:rPr>
        <w:t xml:space="preserve"> </w:t>
      </w:r>
      <w:r w:rsidR="00155091">
        <w:rPr>
          <w:lang w:val="en-US"/>
        </w:rPr>
        <w:t xml:space="preserve">mandatory settings before </w:t>
      </w:r>
      <w:r>
        <w:rPr>
          <w:lang w:val="en-US"/>
        </w:rPr>
        <w:t>Poker</w:t>
      </w:r>
      <w:r w:rsidRPr="00155091">
        <w:rPr>
          <w:lang w:val="en-US"/>
        </w:rPr>
        <w:t xml:space="preserve"> </w:t>
      </w:r>
      <w:r>
        <w:rPr>
          <w:lang w:val="en-US"/>
        </w:rPr>
        <w:t>Advisor</w:t>
      </w:r>
      <w:r w:rsidR="00155091">
        <w:rPr>
          <w:lang w:val="en-US"/>
        </w:rPr>
        <w:t xml:space="preserve"> first run</w:t>
      </w:r>
    </w:p>
    <w:p w:rsidR="00CD52C5" w:rsidRPr="00155091" w:rsidRDefault="00155091" w:rsidP="00CD52C5">
      <w:pPr>
        <w:rPr>
          <w:lang w:val="en-US"/>
        </w:rPr>
      </w:pPr>
      <w:r>
        <w:rPr>
          <w:lang w:val="en-US"/>
        </w:rPr>
        <w:t xml:space="preserve">Current implementation of Poker Advisor </w:t>
      </w:r>
      <w:proofErr w:type="gramStart"/>
      <w:r>
        <w:rPr>
          <w:lang w:val="en-US"/>
        </w:rPr>
        <w:t>is based</w:t>
      </w:r>
      <w:proofErr w:type="gramEnd"/>
      <w:r>
        <w:rPr>
          <w:lang w:val="en-US"/>
        </w:rPr>
        <w:t xml:space="preserve"> on table tracking via image recognition</w:t>
      </w:r>
      <w:r w:rsidR="00CD52C5" w:rsidRPr="00155091">
        <w:rPr>
          <w:lang w:val="en-US"/>
        </w:rPr>
        <w:t xml:space="preserve">. </w:t>
      </w:r>
      <w:r>
        <w:rPr>
          <w:lang w:val="en-US"/>
        </w:rPr>
        <w:t>The system makes poker table screenshots and tries to recognize them several times per second</w:t>
      </w:r>
      <w:r w:rsidR="00CD52C5" w:rsidRPr="00155091">
        <w:rPr>
          <w:lang w:val="en-US"/>
        </w:rPr>
        <w:t xml:space="preserve">. </w:t>
      </w:r>
      <w:r>
        <w:rPr>
          <w:lang w:val="en-US"/>
        </w:rPr>
        <w:t>Currently such implementation has some limitations</w:t>
      </w:r>
      <w:r w:rsidR="00CD52C5" w:rsidRPr="00155091">
        <w:rPr>
          <w:lang w:val="en-US"/>
        </w:rPr>
        <w:t xml:space="preserve">. </w:t>
      </w:r>
      <w:proofErr w:type="gramStart"/>
      <w:r>
        <w:rPr>
          <w:lang w:val="en-US"/>
        </w:rPr>
        <w:t>That’s</w:t>
      </w:r>
      <w:proofErr w:type="gramEnd"/>
      <w:r>
        <w:rPr>
          <w:lang w:val="en-US"/>
        </w:rPr>
        <w:t xml:space="preserve"> why to make everything work fine you need to setup the following settings</w:t>
      </w:r>
      <w:r w:rsidR="00CD52C5" w:rsidRPr="00155091">
        <w:rPr>
          <w:lang w:val="en-US"/>
        </w:rPr>
        <w:t>:</w:t>
      </w:r>
    </w:p>
    <w:p w:rsidR="004A5FF8" w:rsidRPr="009554CB" w:rsidRDefault="00155091" w:rsidP="004A5FF8">
      <w:pPr>
        <w:pStyle w:val="af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Ensure that all </w:t>
      </w:r>
      <w:proofErr w:type="spellStart"/>
      <w:r>
        <w:rPr>
          <w:lang w:val="en-US"/>
        </w:rPr>
        <w:t>PokerStars</w:t>
      </w:r>
      <w:proofErr w:type="spellEnd"/>
      <w:r>
        <w:rPr>
          <w:lang w:val="en-US"/>
        </w:rPr>
        <w:t xml:space="preserve"> tables are set up to</w:t>
      </w:r>
      <w:r w:rsidR="004A5FF8" w:rsidRPr="00155091">
        <w:rPr>
          <w:lang w:val="en-US"/>
        </w:rPr>
        <w:t xml:space="preserve"> </w:t>
      </w:r>
      <w:r>
        <w:rPr>
          <w:rStyle w:val="a8"/>
          <w:lang w:val="en-US"/>
        </w:rPr>
        <w:t>default size</w:t>
      </w:r>
      <w:r w:rsidR="004A5FF8" w:rsidRPr="00155091">
        <w:rPr>
          <w:lang w:val="en-US"/>
        </w:rPr>
        <w:t xml:space="preserve">. </w:t>
      </w:r>
      <w:r w:rsidR="009554CB">
        <w:rPr>
          <w:lang w:val="en-US"/>
        </w:rPr>
        <w:t>You need to select each table and press</w:t>
      </w:r>
      <w:r w:rsidR="004A5FF8" w:rsidRPr="009554CB">
        <w:rPr>
          <w:lang w:val="en-US"/>
        </w:rPr>
        <w:t xml:space="preserve"> </w:t>
      </w:r>
      <w:bookmarkStart w:id="0" w:name="_GoBack"/>
      <w:proofErr w:type="spellStart"/>
      <w:r w:rsidR="004A5FF8" w:rsidRPr="00DE1AE1">
        <w:rPr>
          <w:b/>
          <w:lang w:val="en-US"/>
        </w:rPr>
        <w:t>Ctrl+B</w:t>
      </w:r>
      <w:bookmarkEnd w:id="0"/>
      <w:proofErr w:type="spellEnd"/>
      <w:r w:rsidR="004A5FF8" w:rsidRPr="009554CB">
        <w:rPr>
          <w:lang w:val="en-US"/>
        </w:rPr>
        <w:t>:</w:t>
      </w:r>
    </w:p>
    <w:p w:rsidR="004A5FF8" w:rsidRDefault="00A91D9A" w:rsidP="004A5FF8">
      <w:pPr>
        <w:pStyle w:val="af3"/>
      </w:pPr>
      <w:r>
        <w:rPr>
          <w:noProof/>
          <w:lang w:eastAsia="ru-RU"/>
        </w:rPr>
        <w:drawing>
          <wp:inline distT="0" distB="0" distL="0" distR="0" wp14:anchorId="7FA3D314" wp14:editId="666F83EE">
            <wp:extent cx="4390476" cy="16857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0476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D9A" w:rsidRDefault="00A91D9A" w:rsidP="004A5FF8">
      <w:pPr>
        <w:pStyle w:val="af3"/>
      </w:pPr>
    </w:p>
    <w:p w:rsidR="00A91D9A" w:rsidRPr="004D53DF" w:rsidRDefault="004D53DF" w:rsidP="00A91D9A">
      <w:pPr>
        <w:pStyle w:val="af3"/>
        <w:numPr>
          <w:ilvl w:val="0"/>
          <w:numId w:val="1"/>
        </w:numPr>
        <w:rPr>
          <w:lang w:val="en-US"/>
        </w:rPr>
      </w:pPr>
      <w:r>
        <w:rPr>
          <w:lang w:val="en-US"/>
        </w:rPr>
        <w:t>Next</w:t>
      </w:r>
      <w:r w:rsidRPr="004D53DF">
        <w:rPr>
          <w:lang w:val="en-US"/>
        </w:rPr>
        <w:t xml:space="preserve"> </w:t>
      </w:r>
      <w:r>
        <w:rPr>
          <w:lang w:val="en-US"/>
        </w:rPr>
        <w:t>step</w:t>
      </w:r>
      <w:r w:rsidR="00A91D9A" w:rsidRPr="004D53DF">
        <w:rPr>
          <w:lang w:val="en-US"/>
        </w:rPr>
        <w:t xml:space="preserve">: </w:t>
      </w:r>
      <w:r>
        <w:rPr>
          <w:lang w:val="en-US"/>
        </w:rPr>
        <w:t>ensure that you use</w:t>
      </w:r>
      <w:r w:rsidR="00A91D9A" w:rsidRPr="004D53DF">
        <w:rPr>
          <w:lang w:val="en-US"/>
        </w:rPr>
        <w:t xml:space="preserve"> </w:t>
      </w:r>
      <w:r>
        <w:rPr>
          <w:rStyle w:val="a8"/>
          <w:lang w:val="en-US"/>
        </w:rPr>
        <w:t>classic table theme</w:t>
      </w:r>
      <w:r w:rsidR="00A91D9A" w:rsidRPr="004D53DF">
        <w:rPr>
          <w:lang w:val="en-US"/>
        </w:rPr>
        <w:t xml:space="preserve">. </w:t>
      </w:r>
      <w:r>
        <w:rPr>
          <w:lang w:val="en-US"/>
        </w:rPr>
        <w:t xml:space="preserve">If your table theme is not classic go to </w:t>
      </w:r>
      <w:r w:rsidR="00A91D9A" w:rsidRPr="001E6590">
        <w:rPr>
          <w:b/>
          <w:lang w:val="en-US"/>
        </w:rPr>
        <w:t>Table</w:t>
      </w:r>
      <w:r w:rsidR="00A91D9A" w:rsidRPr="004D53DF">
        <w:rPr>
          <w:b/>
          <w:lang w:val="en-US"/>
        </w:rPr>
        <w:t xml:space="preserve"> </w:t>
      </w:r>
      <w:r w:rsidR="00A91D9A" w:rsidRPr="001E6590">
        <w:rPr>
          <w:b/>
          <w:lang w:val="en-US"/>
        </w:rPr>
        <w:t>Themes</w:t>
      </w:r>
      <w:r>
        <w:rPr>
          <w:lang w:val="en-US"/>
        </w:rPr>
        <w:t xml:space="preserve"> window as these </w:t>
      </w:r>
      <w:r w:rsidR="006D0E47">
        <w:rPr>
          <w:lang w:val="en-US"/>
        </w:rPr>
        <w:t>figures</w:t>
      </w:r>
      <w:r>
        <w:rPr>
          <w:lang w:val="en-US"/>
        </w:rPr>
        <w:t xml:space="preserve"> show</w:t>
      </w:r>
      <w:r w:rsidR="00A91D9A" w:rsidRPr="004D53DF">
        <w:rPr>
          <w:lang w:val="en-US"/>
        </w:rPr>
        <w:t>:</w:t>
      </w:r>
    </w:p>
    <w:tbl>
      <w:tblPr>
        <w:tblStyle w:val="af4"/>
        <w:tblW w:w="0" w:type="auto"/>
        <w:tblInd w:w="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</w:tblGrid>
      <w:tr w:rsidR="00033CDA" w:rsidTr="001E6590">
        <w:tc>
          <w:tcPr>
            <w:tcW w:w="5286" w:type="dxa"/>
          </w:tcPr>
          <w:p w:rsidR="00033CDA" w:rsidRDefault="00033CDA" w:rsidP="00A91D9A">
            <w:r>
              <w:rPr>
                <w:noProof/>
                <w:lang w:eastAsia="ru-RU"/>
              </w:rPr>
              <w:drawing>
                <wp:inline distT="0" distB="0" distL="0" distR="0" wp14:anchorId="3527FE7D" wp14:editId="5A5AD2ED">
                  <wp:extent cx="3219048" cy="3133333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048" cy="3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3CDA" w:rsidTr="001E6590">
        <w:tc>
          <w:tcPr>
            <w:tcW w:w="5286" w:type="dxa"/>
          </w:tcPr>
          <w:p w:rsidR="00033CDA" w:rsidRPr="004D53DF" w:rsidRDefault="00033CDA" w:rsidP="001E6590">
            <w:pPr>
              <w:spacing w:before="120" w:line="360" w:lineRule="auto"/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From the table</w:t>
            </w:r>
          </w:p>
        </w:tc>
      </w:tr>
    </w:tbl>
    <w:p w:rsidR="00A91D9A" w:rsidRPr="00033CDA" w:rsidRDefault="00A91D9A" w:rsidP="00A91D9A">
      <w:pPr>
        <w:ind w:left="360"/>
        <w:rPr>
          <w:lang w:val="en-US"/>
        </w:rPr>
      </w:pPr>
    </w:p>
    <w:tbl>
      <w:tblPr>
        <w:tblStyle w:val="af4"/>
        <w:tblW w:w="0" w:type="auto"/>
        <w:tblInd w:w="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5522"/>
      </w:tblGrid>
      <w:tr w:rsidR="00713C2B" w:rsidTr="001E6590">
        <w:tc>
          <w:tcPr>
            <w:tcW w:w="3463" w:type="dxa"/>
          </w:tcPr>
          <w:p w:rsidR="00713C2B" w:rsidRDefault="00713C2B" w:rsidP="00A91D9A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93BC875" wp14:editId="36A9838E">
                  <wp:extent cx="1809524" cy="4466667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524" cy="44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</w:tcPr>
          <w:p w:rsidR="00713C2B" w:rsidRDefault="00713C2B" w:rsidP="00A91D9A">
            <w:r>
              <w:rPr>
                <w:noProof/>
                <w:lang w:eastAsia="ru-RU"/>
              </w:rPr>
              <w:drawing>
                <wp:inline distT="0" distB="0" distL="0" distR="0" wp14:anchorId="69C82F12" wp14:editId="2E25FBD3">
                  <wp:extent cx="2333333" cy="400952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333" cy="40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C2B" w:rsidTr="001E6590">
        <w:tc>
          <w:tcPr>
            <w:tcW w:w="8985" w:type="dxa"/>
            <w:gridSpan w:val="2"/>
          </w:tcPr>
          <w:p w:rsidR="00713C2B" w:rsidRPr="0077244A" w:rsidRDefault="004D53DF" w:rsidP="001E6590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 xml:space="preserve">From </w:t>
            </w:r>
            <w:proofErr w:type="spellStart"/>
            <w:r w:rsidR="001E6590" w:rsidRPr="0077244A">
              <w:rPr>
                <w:u w:val="single"/>
                <w:lang w:val="en-US"/>
              </w:rPr>
              <w:t>PokerStars</w:t>
            </w:r>
            <w:proofErr w:type="spellEnd"/>
            <w:r w:rsidR="001E6590" w:rsidRPr="0077244A">
              <w:rPr>
                <w:u w:val="single"/>
                <w:lang w:val="en-US"/>
              </w:rPr>
              <w:t xml:space="preserve"> 7</w:t>
            </w:r>
            <w:r>
              <w:rPr>
                <w:u w:val="single"/>
                <w:lang w:val="en-US"/>
              </w:rPr>
              <w:t xml:space="preserve"> main lobby</w:t>
            </w:r>
          </w:p>
        </w:tc>
      </w:tr>
    </w:tbl>
    <w:p w:rsidR="00713C2B" w:rsidRPr="006D0E47" w:rsidRDefault="006D0E47" w:rsidP="001E6590">
      <w:pPr>
        <w:pStyle w:val="af3"/>
        <w:numPr>
          <w:ilvl w:val="0"/>
          <w:numId w:val="1"/>
        </w:numPr>
        <w:rPr>
          <w:lang w:val="en-US"/>
        </w:rPr>
      </w:pPr>
      <w:r>
        <w:rPr>
          <w:lang w:val="en-US"/>
        </w:rPr>
        <w:t>In</w:t>
      </w:r>
      <w:r w:rsidRPr="006D0E47">
        <w:rPr>
          <w:lang w:val="en-US"/>
        </w:rPr>
        <w:t xml:space="preserve"> </w:t>
      </w:r>
      <w:r>
        <w:rPr>
          <w:lang w:val="en-US"/>
        </w:rPr>
        <w:t>the</w:t>
      </w:r>
      <w:r w:rsidR="001E6590" w:rsidRPr="006D0E47">
        <w:rPr>
          <w:lang w:val="en-US"/>
        </w:rPr>
        <w:t xml:space="preserve"> </w:t>
      </w:r>
      <w:r w:rsidR="001E6590" w:rsidRPr="001E6590">
        <w:rPr>
          <w:b/>
          <w:lang w:val="en-US"/>
        </w:rPr>
        <w:t>Table</w:t>
      </w:r>
      <w:r w:rsidR="001E6590" w:rsidRPr="006D0E47">
        <w:rPr>
          <w:b/>
          <w:lang w:val="en-US"/>
        </w:rPr>
        <w:t xml:space="preserve"> </w:t>
      </w:r>
      <w:r w:rsidR="001E6590" w:rsidRPr="001E6590">
        <w:rPr>
          <w:b/>
          <w:lang w:val="en-US"/>
        </w:rPr>
        <w:t>Themes</w:t>
      </w:r>
      <w:r w:rsidR="001E6590" w:rsidRPr="006D0E47">
        <w:rPr>
          <w:lang w:val="en-US"/>
        </w:rPr>
        <w:t xml:space="preserve"> </w:t>
      </w:r>
      <w:r>
        <w:rPr>
          <w:lang w:val="en-US"/>
        </w:rPr>
        <w:t>window</w:t>
      </w:r>
      <w:r w:rsidRPr="006D0E47">
        <w:rPr>
          <w:lang w:val="en-US"/>
        </w:rPr>
        <w:t xml:space="preserve"> </w:t>
      </w:r>
      <w:r>
        <w:rPr>
          <w:lang w:val="en-US"/>
        </w:rPr>
        <w:t>set</w:t>
      </w:r>
      <w:r w:rsidR="00E07A24">
        <w:rPr>
          <w:lang w:val="en-US"/>
        </w:rPr>
        <w:t xml:space="preserve"> </w:t>
      </w:r>
      <w:r>
        <w:rPr>
          <w:lang w:val="en-US"/>
        </w:rPr>
        <w:t xml:space="preserve">up everything as shown at the </w:t>
      </w:r>
      <w:r w:rsidR="00E07A24">
        <w:rPr>
          <w:lang w:val="en-US"/>
        </w:rPr>
        <w:t xml:space="preserve">following </w:t>
      </w:r>
      <w:r>
        <w:rPr>
          <w:lang w:val="en-US"/>
        </w:rPr>
        <w:t>figure</w:t>
      </w:r>
      <w:r w:rsidR="001E6590" w:rsidRPr="006D0E47">
        <w:rPr>
          <w:lang w:val="en-US"/>
        </w:rPr>
        <w:t>:</w:t>
      </w:r>
    </w:p>
    <w:p w:rsidR="001E6590" w:rsidRDefault="001E6590" w:rsidP="001E6590">
      <w:pPr>
        <w:ind w:left="708"/>
      </w:pPr>
      <w:r>
        <w:rPr>
          <w:noProof/>
          <w:lang w:eastAsia="ru-RU"/>
        </w:rPr>
        <w:drawing>
          <wp:inline distT="0" distB="0" distL="0" distR="0" wp14:anchorId="26D74691" wp14:editId="4533BC61">
            <wp:extent cx="6645910" cy="4239260"/>
            <wp:effectExtent l="0" t="0" r="254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3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590" w:rsidRDefault="00F7200D" w:rsidP="001E6590">
      <w:pPr>
        <w:ind w:left="708"/>
      </w:pPr>
      <w:r>
        <w:rPr>
          <w:lang w:val="en-US"/>
        </w:rPr>
        <w:lastRenderedPageBreak/>
        <w:t>In</w:t>
      </w:r>
      <w:r w:rsidRPr="00F7200D">
        <w:rPr>
          <w:lang w:val="en-US"/>
        </w:rPr>
        <w:t xml:space="preserve"> </w:t>
      </w:r>
      <w:r>
        <w:rPr>
          <w:lang w:val="en-US"/>
        </w:rPr>
        <w:t>addition</w:t>
      </w:r>
      <w:r w:rsidRPr="00F7200D">
        <w:rPr>
          <w:lang w:val="en-US"/>
        </w:rPr>
        <w:t xml:space="preserve"> </w:t>
      </w:r>
      <w:r>
        <w:rPr>
          <w:lang w:val="en-US"/>
        </w:rPr>
        <w:t>to</w:t>
      </w:r>
      <w:r w:rsidRPr="00F7200D">
        <w:rPr>
          <w:lang w:val="en-US"/>
        </w:rPr>
        <w:t xml:space="preserve"> </w:t>
      </w:r>
      <w:r>
        <w:rPr>
          <w:lang w:val="en-US"/>
        </w:rPr>
        <w:t>classic</w:t>
      </w:r>
      <w:r w:rsidRPr="00F7200D">
        <w:rPr>
          <w:lang w:val="en-US"/>
        </w:rPr>
        <w:t xml:space="preserve"> </w:t>
      </w:r>
      <w:r>
        <w:rPr>
          <w:lang w:val="en-US"/>
        </w:rPr>
        <w:t>theme,</w:t>
      </w:r>
      <w:r w:rsidRPr="00F7200D">
        <w:rPr>
          <w:lang w:val="en-US"/>
        </w:rPr>
        <w:t xml:space="preserve"> </w:t>
      </w:r>
      <w:r w:rsidRPr="00033CDA">
        <w:rPr>
          <w:b/>
          <w:lang w:val="en-US"/>
        </w:rPr>
        <w:t>front</w:t>
      </w:r>
      <w:r w:rsidRPr="00F7200D">
        <w:rPr>
          <w:lang w:val="en-US"/>
        </w:rPr>
        <w:t xml:space="preserve"> </w:t>
      </w:r>
      <w:r>
        <w:rPr>
          <w:lang w:val="en-US"/>
        </w:rPr>
        <w:t>and</w:t>
      </w:r>
      <w:r w:rsidRPr="00F7200D">
        <w:rPr>
          <w:lang w:val="en-US"/>
        </w:rPr>
        <w:t xml:space="preserve"> </w:t>
      </w:r>
      <w:r w:rsidRPr="00033CDA">
        <w:rPr>
          <w:b/>
          <w:lang w:val="en-US"/>
        </w:rPr>
        <w:t>back</w:t>
      </w:r>
      <w:r w:rsidRPr="00F7200D">
        <w:rPr>
          <w:lang w:val="en-US"/>
        </w:rPr>
        <w:t xml:space="preserve"> </w:t>
      </w:r>
      <w:r>
        <w:rPr>
          <w:lang w:val="en-US"/>
        </w:rPr>
        <w:t>of</w:t>
      </w:r>
      <w:r w:rsidRPr="00F7200D">
        <w:rPr>
          <w:lang w:val="en-US"/>
        </w:rPr>
        <w:t xml:space="preserve"> </w:t>
      </w:r>
      <w:r>
        <w:rPr>
          <w:lang w:val="en-US"/>
        </w:rPr>
        <w:t>cards</w:t>
      </w:r>
      <w:r w:rsidR="00CD52C5" w:rsidRPr="00F7200D">
        <w:rPr>
          <w:lang w:val="en-US"/>
        </w:rPr>
        <w:t xml:space="preserve"> </w:t>
      </w:r>
      <w:r>
        <w:rPr>
          <w:lang w:val="en-US"/>
        </w:rPr>
        <w:t xml:space="preserve">should also have such a </w:t>
      </w:r>
      <w:r w:rsidRPr="00033CDA">
        <w:rPr>
          <w:b/>
          <w:lang w:val="en-US"/>
        </w:rPr>
        <w:t>classic look</w:t>
      </w:r>
      <w:r w:rsidR="00CD52C5" w:rsidRPr="00F7200D">
        <w:rPr>
          <w:lang w:val="en-US"/>
        </w:rPr>
        <w:t xml:space="preserve">. </w:t>
      </w:r>
      <w:r w:rsidR="00CD52C5">
        <w:t>4</w:t>
      </w:r>
      <w:r>
        <w:rPr>
          <w:lang w:val="en-US"/>
        </w:rPr>
        <w:t xml:space="preserve"> Color Deck should be </w:t>
      </w:r>
      <w:r w:rsidRPr="00033CDA">
        <w:rPr>
          <w:b/>
          <w:lang w:val="en-US"/>
        </w:rPr>
        <w:t>disabled</w:t>
      </w:r>
      <w:r w:rsidR="00CD52C5">
        <w:t>.</w:t>
      </w:r>
    </w:p>
    <w:p w:rsidR="00CD52C5" w:rsidRPr="00346A12" w:rsidRDefault="00346A12" w:rsidP="00CD52C5">
      <w:pPr>
        <w:pStyle w:val="af3"/>
        <w:numPr>
          <w:ilvl w:val="0"/>
          <w:numId w:val="1"/>
        </w:numPr>
        <w:rPr>
          <w:lang w:val="en-US"/>
        </w:rPr>
      </w:pPr>
      <w:r>
        <w:rPr>
          <w:lang w:val="en-US"/>
        </w:rPr>
        <w:t>Also</w:t>
      </w:r>
      <w:r w:rsidRPr="00346A12">
        <w:rPr>
          <w:lang w:val="en-US"/>
        </w:rPr>
        <w:t xml:space="preserve"> </w:t>
      </w:r>
      <w:r>
        <w:rPr>
          <w:lang w:val="en-US"/>
        </w:rPr>
        <w:t>it</w:t>
      </w:r>
      <w:r w:rsidRPr="00346A12">
        <w:rPr>
          <w:lang w:val="en-US"/>
        </w:rPr>
        <w:t>’</w:t>
      </w:r>
      <w:r>
        <w:rPr>
          <w:lang w:val="en-US"/>
        </w:rPr>
        <w:t>s</w:t>
      </w:r>
      <w:r w:rsidRPr="00346A12">
        <w:rPr>
          <w:lang w:val="en-US"/>
        </w:rPr>
        <w:t xml:space="preserve"> </w:t>
      </w:r>
      <w:r>
        <w:rPr>
          <w:lang w:val="en-US"/>
        </w:rPr>
        <w:t>highly</w:t>
      </w:r>
      <w:r w:rsidRPr="00346A12">
        <w:rPr>
          <w:lang w:val="en-US"/>
        </w:rPr>
        <w:t xml:space="preserve"> </w:t>
      </w:r>
      <w:r>
        <w:rPr>
          <w:lang w:val="en-US"/>
        </w:rPr>
        <w:t>desirable</w:t>
      </w:r>
      <w:r w:rsidRPr="00346A12">
        <w:rPr>
          <w:lang w:val="en-US"/>
        </w:rPr>
        <w:t xml:space="preserve"> </w:t>
      </w:r>
      <w:r>
        <w:rPr>
          <w:b/>
          <w:lang w:val="en-US"/>
        </w:rPr>
        <w:t>to disable pop-up tournament announcements</w:t>
      </w:r>
      <w:r w:rsidR="00642424" w:rsidRPr="00346A12">
        <w:rPr>
          <w:lang w:val="en-US"/>
        </w:rPr>
        <w:t>:</w:t>
      </w:r>
    </w:p>
    <w:tbl>
      <w:tblPr>
        <w:tblStyle w:val="af4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6068"/>
      </w:tblGrid>
      <w:tr w:rsidR="00642424" w:rsidTr="00033CDA">
        <w:tc>
          <w:tcPr>
            <w:tcW w:w="3690" w:type="dxa"/>
          </w:tcPr>
          <w:p w:rsidR="00642424" w:rsidRDefault="00642424" w:rsidP="00642424">
            <w:r>
              <w:rPr>
                <w:noProof/>
                <w:lang w:eastAsia="ru-RU"/>
              </w:rPr>
              <w:drawing>
                <wp:inline distT="0" distB="0" distL="0" distR="0" wp14:anchorId="52F1084F" wp14:editId="29C7DC21">
                  <wp:extent cx="2352381" cy="2333333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381" cy="23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</w:tcPr>
          <w:p w:rsidR="00642424" w:rsidRDefault="00642424" w:rsidP="00642424">
            <w:r>
              <w:rPr>
                <w:noProof/>
                <w:lang w:eastAsia="ru-RU"/>
              </w:rPr>
              <w:drawing>
                <wp:inline distT="0" distB="0" distL="0" distR="0" wp14:anchorId="777AB862" wp14:editId="6C577D95">
                  <wp:extent cx="3961905" cy="2342857"/>
                  <wp:effectExtent l="0" t="0" r="635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1905" cy="23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424" w:rsidTr="00033CDA">
        <w:tc>
          <w:tcPr>
            <w:tcW w:w="9758" w:type="dxa"/>
            <w:gridSpan w:val="2"/>
          </w:tcPr>
          <w:p w:rsidR="00642424" w:rsidRPr="0077244A" w:rsidRDefault="00642424" w:rsidP="00642424">
            <w:pPr>
              <w:spacing w:before="120" w:line="360" w:lineRule="auto"/>
              <w:rPr>
                <w:u w:val="single"/>
                <w:lang w:val="en-US"/>
              </w:rPr>
            </w:pPr>
            <w:proofErr w:type="spellStart"/>
            <w:r w:rsidRPr="0077244A">
              <w:rPr>
                <w:u w:val="single"/>
                <w:lang w:val="en-US"/>
              </w:rPr>
              <w:t>PokerStars</w:t>
            </w:r>
            <w:proofErr w:type="spellEnd"/>
            <w:r w:rsidRPr="0077244A">
              <w:rPr>
                <w:u w:val="single"/>
                <w:lang w:val="en-US"/>
              </w:rPr>
              <w:t xml:space="preserve"> 7</w:t>
            </w:r>
            <w:r w:rsidR="00346A12">
              <w:rPr>
                <w:u w:val="single"/>
                <w:lang w:val="en-US"/>
              </w:rPr>
              <w:t xml:space="preserve"> client</w:t>
            </w:r>
          </w:p>
        </w:tc>
      </w:tr>
    </w:tbl>
    <w:p w:rsidR="00642424" w:rsidRPr="00A4686F" w:rsidRDefault="00A4686F" w:rsidP="00792431">
      <w:pPr>
        <w:pStyle w:val="af3"/>
        <w:numPr>
          <w:ilvl w:val="0"/>
          <w:numId w:val="1"/>
        </w:numPr>
        <w:rPr>
          <w:lang w:val="en-US"/>
        </w:rPr>
      </w:pPr>
      <w:r>
        <w:rPr>
          <w:lang w:val="en-US"/>
        </w:rPr>
        <w:t>Nevertheless</w:t>
      </w:r>
      <w:r w:rsidRPr="00A4686F">
        <w:rPr>
          <w:lang w:val="en-US"/>
        </w:rPr>
        <w:t xml:space="preserve"> </w:t>
      </w:r>
      <w:r>
        <w:rPr>
          <w:lang w:val="en-US"/>
        </w:rPr>
        <w:t>it</w:t>
      </w:r>
      <w:r w:rsidRPr="00A4686F">
        <w:rPr>
          <w:lang w:val="en-US"/>
        </w:rPr>
        <w:t>’</w:t>
      </w:r>
      <w:r>
        <w:rPr>
          <w:lang w:val="en-US"/>
        </w:rPr>
        <w:t>s</w:t>
      </w:r>
      <w:r w:rsidRPr="00A4686F">
        <w:rPr>
          <w:lang w:val="en-US"/>
        </w:rPr>
        <w:t xml:space="preserve"> </w:t>
      </w:r>
      <w:r>
        <w:rPr>
          <w:lang w:val="en-US"/>
        </w:rPr>
        <w:t>also</w:t>
      </w:r>
      <w:r w:rsidRPr="00A4686F">
        <w:rPr>
          <w:lang w:val="en-US"/>
        </w:rPr>
        <w:t xml:space="preserve"> </w:t>
      </w:r>
      <w:r>
        <w:rPr>
          <w:lang w:val="en-US"/>
        </w:rPr>
        <w:t>desirable</w:t>
      </w:r>
      <w:r w:rsidRPr="00A4686F">
        <w:rPr>
          <w:lang w:val="en-US"/>
        </w:rPr>
        <w:t xml:space="preserve"> </w:t>
      </w:r>
      <w:r>
        <w:rPr>
          <w:lang w:val="en-US"/>
        </w:rPr>
        <w:t>that</w:t>
      </w:r>
      <w:r w:rsidRPr="00A4686F">
        <w:rPr>
          <w:lang w:val="en-US"/>
        </w:rPr>
        <w:t xml:space="preserve"> </w:t>
      </w:r>
      <w:r>
        <w:rPr>
          <w:lang w:val="en-US"/>
        </w:rPr>
        <w:t>you</w:t>
      </w:r>
      <w:r w:rsidRPr="00A4686F">
        <w:rPr>
          <w:lang w:val="en-US"/>
        </w:rPr>
        <w:t xml:space="preserve"> </w:t>
      </w:r>
      <w:r>
        <w:rPr>
          <w:lang w:val="en-US"/>
        </w:rPr>
        <w:t>use</w:t>
      </w:r>
      <w:r w:rsidR="00792431" w:rsidRPr="00A4686F">
        <w:rPr>
          <w:lang w:val="en-US"/>
        </w:rPr>
        <w:t xml:space="preserve"> </w:t>
      </w:r>
      <w:r>
        <w:rPr>
          <w:b/>
          <w:lang w:val="en-US"/>
        </w:rPr>
        <w:t>Simplified animation</w:t>
      </w:r>
      <w:r w:rsidR="00792431" w:rsidRPr="00A4686F">
        <w:rPr>
          <w:lang w:val="en-US"/>
        </w:rPr>
        <w:t xml:space="preserve"> </w:t>
      </w:r>
      <w:r>
        <w:rPr>
          <w:lang w:val="en-US"/>
        </w:rPr>
        <w:t xml:space="preserve">instead of full (or </w:t>
      </w:r>
      <w:r w:rsidR="007F36DF">
        <w:rPr>
          <w:lang w:val="en-US"/>
        </w:rPr>
        <w:t xml:space="preserve">even </w:t>
      </w:r>
      <w:r>
        <w:rPr>
          <w:lang w:val="en-US"/>
        </w:rPr>
        <w:t>better</w:t>
      </w:r>
      <w:r w:rsidR="007F36DF">
        <w:rPr>
          <w:lang w:val="en-US"/>
        </w:rPr>
        <w:t xml:space="preserve"> turn it off completely)</w:t>
      </w:r>
      <w:r w:rsidR="00792431" w:rsidRPr="00A4686F">
        <w:rPr>
          <w:lang w:val="en-US"/>
        </w:rPr>
        <w:t>:</w:t>
      </w:r>
    </w:p>
    <w:tbl>
      <w:tblPr>
        <w:tblStyle w:val="af4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8"/>
      </w:tblGrid>
      <w:tr w:rsidR="00792431" w:rsidTr="00033CDA">
        <w:tc>
          <w:tcPr>
            <w:tcW w:w="9758" w:type="dxa"/>
          </w:tcPr>
          <w:p w:rsidR="00792431" w:rsidRDefault="00792431" w:rsidP="00792431">
            <w:r>
              <w:rPr>
                <w:noProof/>
                <w:lang w:eastAsia="ru-RU"/>
              </w:rPr>
              <w:drawing>
                <wp:inline distT="0" distB="0" distL="0" distR="0" wp14:anchorId="4567E831" wp14:editId="3FAF4274">
                  <wp:extent cx="5228571" cy="3114286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8571" cy="31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431" w:rsidTr="00033CDA">
        <w:tc>
          <w:tcPr>
            <w:tcW w:w="9758" w:type="dxa"/>
          </w:tcPr>
          <w:p w:rsidR="00792431" w:rsidRPr="0077244A" w:rsidRDefault="00792431" w:rsidP="00792431">
            <w:pPr>
              <w:spacing w:before="120" w:line="360" w:lineRule="auto"/>
              <w:rPr>
                <w:u w:val="single"/>
                <w:lang w:val="en-US"/>
              </w:rPr>
            </w:pPr>
            <w:proofErr w:type="spellStart"/>
            <w:r w:rsidRPr="0077244A">
              <w:rPr>
                <w:u w:val="single"/>
                <w:lang w:val="en-US"/>
              </w:rPr>
              <w:t>PokerStars</w:t>
            </w:r>
            <w:proofErr w:type="spellEnd"/>
            <w:r w:rsidRPr="0077244A">
              <w:rPr>
                <w:u w:val="single"/>
                <w:lang w:val="en-US"/>
              </w:rPr>
              <w:t xml:space="preserve"> 7</w:t>
            </w:r>
          </w:p>
        </w:tc>
      </w:tr>
    </w:tbl>
    <w:p w:rsidR="00792431" w:rsidRPr="001F162F" w:rsidRDefault="001F162F" w:rsidP="0077244A">
      <w:pPr>
        <w:pStyle w:val="af3"/>
        <w:numPr>
          <w:ilvl w:val="0"/>
          <w:numId w:val="1"/>
        </w:numPr>
        <w:rPr>
          <w:lang w:val="en-US"/>
        </w:rPr>
      </w:pPr>
      <w:r>
        <w:rPr>
          <w:lang w:val="en-US"/>
        </w:rPr>
        <w:t>It’s also desirable to disable</w:t>
      </w:r>
      <w:r w:rsidR="0032277F" w:rsidRPr="001F162F">
        <w:rPr>
          <w:lang w:val="en-US"/>
        </w:rPr>
        <w:t xml:space="preserve"> </w:t>
      </w:r>
      <w:r>
        <w:rPr>
          <w:b/>
          <w:lang w:val="en-US"/>
        </w:rPr>
        <w:t>“Dim Players Not In The Hand”</w:t>
      </w:r>
      <w:r w:rsidR="0032277F" w:rsidRPr="001F162F">
        <w:rPr>
          <w:lang w:val="en-US"/>
        </w:rPr>
        <w:t>:</w:t>
      </w:r>
    </w:p>
    <w:p w:rsidR="0032277F" w:rsidRDefault="0032277F" w:rsidP="0032277F">
      <w:pPr>
        <w:ind w:left="708"/>
      </w:pPr>
      <w:r>
        <w:rPr>
          <w:noProof/>
          <w:lang w:eastAsia="ru-RU"/>
        </w:rPr>
        <w:lastRenderedPageBreak/>
        <w:drawing>
          <wp:inline distT="0" distB="0" distL="0" distR="0" wp14:anchorId="539FBD62" wp14:editId="26F84D3D">
            <wp:extent cx="5571429" cy="2885714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71429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77F" w:rsidRPr="001F162F" w:rsidRDefault="001F162F" w:rsidP="0032277F">
      <w:pPr>
        <w:pStyle w:val="af3"/>
        <w:numPr>
          <w:ilvl w:val="0"/>
          <w:numId w:val="1"/>
        </w:numPr>
        <w:rPr>
          <w:lang w:val="en-US"/>
        </w:rPr>
      </w:pPr>
      <w:r>
        <w:rPr>
          <w:lang w:val="en-US"/>
        </w:rPr>
        <w:t>These were the main settings that you probably have to change</w:t>
      </w:r>
      <w:r w:rsidR="00554859" w:rsidRPr="001F162F">
        <w:rPr>
          <w:lang w:val="en-US"/>
        </w:rPr>
        <w:t xml:space="preserve">. </w:t>
      </w:r>
      <w:r>
        <w:rPr>
          <w:lang w:val="en-US"/>
        </w:rPr>
        <w:t>The following settings are likely already set up as they should, but nevertheless make sure that they are configured so</w:t>
      </w:r>
      <w:r w:rsidR="00CF0100" w:rsidRPr="001F162F">
        <w:rPr>
          <w:lang w:val="en-US"/>
        </w:rPr>
        <w:t>:</w:t>
      </w:r>
    </w:p>
    <w:p w:rsidR="000C185B" w:rsidRDefault="000C185B" w:rsidP="000C185B">
      <w:pPr>
        <w:pStyle w:val="af3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PokerStars</w:t>
      </w:r>
      <w:proofErr w:type="spellEnd"/>
      <w:r>
        <w:rPr>
          <w:lang w:val="en-US"/>
        </w:rPr>
        <w:t xml:space="preserve"> 7:</w:t>
      </w:r>
    </w:p>
    <w:p w:rsidR="000C185B" w:rsidRPr="000C185B" w:rsidRDefault="001F162F" w:rsidP="000C185B">
      <w:pPr>
        <w:pStyle w:val="af3"/>
        <w:numPr>
          <w:ilvl w:val="2"/>
          <w:numId w:val="1"/>
        </w:numPr>
        <w:rPr>
          <w:lang w:val="en-US"/>
        </w:rPr>
      </w:pPr>
      <w:r>
        <w:rPr>
          <w:lang w:val="en-US"/>
        </w:rPr>
        <w:t>User interface language</w:t>
      </w:r>
      <w:r w:rsidR="000C185B">
        <w:t xml:space="preserve">: </w:t>
      </w:r>
      <w:r>
        <w:rPr>
          <w:b/>
          <w:lang w:val="en-US"/>
        </w:rPr>
        <w:t>English</w:t>
      </w:r>
      <w:r w:rsidR="000C185B">
        <w:t>;</w:t>
      </w:r>
    </w:p>
    <w:p w:rsidR="000C185B" w:rsidRDefault="000C185B" w:rsidP="000C185B">
      <w:pPr>
        <w:pStyle w:val="af3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Table Appearance -&gt; Cards -&gt; Show Large Opponent Cards – </w:t>
      </w:r>
      <w:r w:rsidR="001F162F">
        <w:rPr>
          <w:lang w:val="en-US"/>
        </w:rPr>
        <w:t>should be</w:t>
      </w:r>
      <w:r w:rsidR="001F162F" w:rsidRPr="00CF0100">
        <w:rPr>
          <w:lang w:val="en-US"/>
        </w:rPr>
        <w:t xml:space="preserve"> </w:t>
      </w:r>
      <w:r w:rsidR="001F162F">
        <w:rPr>
          <w:b/>
          <w:lang w:val="en-US"/>
        </w:rPr>
        <w:t>disabled</w:t>
      </w:r>
      <w:r w:rsidRPr="00CF0100">
        <w:rPr>
          <w:lang w:val="en-US"/>
        </w:rPr>
        <w:t>;</w:t>
      </w:r>
    </w:p>
    <w:p w:rsidR="000C185B" w:rsidRDefault="000C185B" w:rsidP="000C185B">
      <w:pPr>
        <w:pStyle w:val="af3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Table Appearance -&gt; Cards -&gt; </w:t>
      </w:r>
      <w:r w:rsidR="00ED35DA">
        <w:rPr>
          <w:lang w:val="en-US"/>
        </w:rPr>
        <w:t>Show Full Hole Cards</w:t>
      </w:r>
      <w:r>
        <w:rPr>
          <w:lang w:val="en-US"/>
        </w:rPr>
        <w:t xml:space="preserve"> – </w:t>
      </w:r>
      <w:r w:rsidR="001F162F">
        <w:rPr>
          <w:lang w:val="en-US"/>
        </w:rPr>
        <w:t>should be</w:t>
      </w:r>
      <w:r w:rsidR="001F162F" w:rsidRPr="00CF0100">
        <w:rPr>
          <w:lang w:val="en-US"/>
        </w:rPr>
        <w:t xml:space="preserve"> </w:t>
      </w:r>
      <w:r w:rsidR="001F162F">
        <w:rPr>
          <w:b/>
          <w:lang w:val="en-US"/>
        </w:rPr>
        <w:t>disabled</w:t>
      </w:r>
      <w:r w:rsidRPr="00CF0100">
        <w:rPr>
          <w:lang w:val="en-US"/>
        </w:rPr>
        <w:t>;</w:t>
      </w:r>
    </w:p>
    <w:p w:rsidR="00ED35DA" w:rsidRDefault="00ED35DA" w:rsidP="000C185B">
      <w:pPr>
        <w:pStyle w:val="af3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Table Appearance -&gt; Table Display -&gt; Display Bet </w:t>
      </w:r>
      <w:r>
        <w:t>А</w:t>
      </w:r>
      <w:r>
        <w:rPr>
          <w:lang w:val="en-US"/>
        </w:rPr>
        <w:t xml:space="preserve">mounts – </w:t>
      </w:r>
      <w:r w:rsidR="001F162F">
        <w:rPr>
          <w:lang w:val="en-US"/>
        </w:rPr>
        <w:t>should be</w:t>
      </w:r>
      <w:r w:rsidR="001F162F" w:rsidRPr="00CF0100">
        <w:rPr>
          <w:lang w:val="en-US"/>
        </w:rPr>
        <w:t xml:space="preserve"> </w:t>
      </w:r>
      <w:r w:rsidR="001F162F">
        <w:rPr>
          <w:b/>
          <w:lang w:val="en-US"/>
        </w:rPr>
        <w:t>enabled</w:t>
      </w:r>
      <w:r>
        <w:rPr>
          <w:lang w:val="en-US"/>
        </w:rPr>
        <w:t>.</w:t>
      </w:r>
    </w:p>
    <w:p w:rsidR="00ED35DA" w:rsidRPr="00155091" w:rsidRDefault="00ED35DA" w:rsidP="00ED35DA">
      <w:pPr>
        <w:rPr>
          <w:lang w:val="en-US"/>
        </w:rPr>
      </w:pPr>
    </w:p>
    <w:sectPr w:rsidR="00ED35DA" w:rsidRPr="00155091" w:rsidSect="00713C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F283D"/>
    <w:multiLevelType w:val="hybridMultilevel"/>
    <w:tmpl w:val="1AB03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21"/>
    <w:rsid w:val="00033CDA"/>
    <w:rsid w:val="000812FF"/>
    <w:rsid w:val="000C185B"/>
    <w:rsid w:val="00155091"/>
    <w:rsid w:val="001E6590"/>
    <w:rsid w:val="001F162F"/>
    <w:rsid w:val="002D764B"/>
    <w:rsid w:val="0032277F"/>
    <w:rsid w:val="00346A12"/>
    <w:rsid w:val="004A5FF8"/>
    <w:rsid w:val="004D53DF"/>
    <w:rsid w:val="00554859"/>
    <w:rsid w:val="00642424"/>
    <w:rsid w:val="006D0E47"/>
    <w:rsid w:val="00713C2B"/>
    <w:rsid w:val="00723E6A"/>
    <w:rsid w:val="0077244A"/>
    <w:rsid w:val="00792431"/>
    <w:rsid w:val="007F36DF"/>
    <w:rsid w:val="00907A21"/>
    <w:rsid w:val="00912AAB"/>
    <w:rsid w:val="009554CB"/>
    <w:rsid w:val="00A4686F"/>
    <w:rsid w:val="00A91D9A"/>
    <w:rsid w:val="00CD52C5"/>
    <w:rsid w:val="00CF0100"/>
    <w:rsid w:val="00DE1AE1"/>
    <w:rsid w:val="00E079D2"/>
    <w:rsid w:val="00E07A24"/>
    <w:rsid w:val="00ED35DA"/>
    <w:rsid w:val="00F7200D"/>
    <w:rsid w:val="00FC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73DCA-740A-4F16-84D8-F9583208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FF8"/>
  </w:style>
  <w:style w:type="paragraph" w:styleId="1">
    <w:name w:val="heading 1"/>
    <w:basedOn w:val="a"/>
    <w:next w:val="a"/>
    <w:link w:val="10"/>
    <w:uiPriority w:val="9"/>
    <w:qFormat/>
    <w:rsid w:val="004A5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5F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F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5F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5F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5F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5F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5F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5F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F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5FF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A5FF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A5FF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A5FF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A5FF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A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A5FF8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A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A5FF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A5FF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A5FF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A5FF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A5FF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A5FF8"/>
    <w:rPr>
      <w:b/>
      <w:bCs/>
    </w:rPr>
  </w:style>
  <w:style w:type="character" w:styleId="a9">
    <w:name w:val="Emphasis"/>
    <w:basedOn w:val="a0"/>
    <w:uiPriority w:val="20"/>
    <w:qFormat/>
    <w:rsid w:val="004A5FF8"/>
    <w:rPr>
      <w:i/>
      <w:iCs/>
    </w:rPr>
  </w:style>
  <w:style w:type="paragraph" w:styleId="aa">
    <w:name w:val="No Spacing"/>
    <w:uiPriority w:val="1"/>
    <w:qFormat/>
    <w:rsid w:val="004A5FF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4A5FF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A5FF8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4A5FF8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A5FF8"/>
    <w:rPr>
      <w:b/>
      <w:bCs/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4A5FF8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A5FF8"/>
    <w:rPr>
      <w:b/>
      <w:bCs/>
      <w:i/>
      <w:iCs/>
      <w:color w:val="5B9BD5" w:themeColor="accent1"/>
    </w:rPr>
  </w:style>
  <w:style w:type="character" w:styleId="af">
    <w:name w:val="Subtle Reference"/>
    <w:basedOn w:val="a0"/>
    <w:uiPriority w:val="31"/>
    <w:qFormat/>
    <w:rsid w:val="004A5FF8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4A5FF8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4A5FF8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4A5FF8"/>
    <w:pPr>
      <w:outlineLvl w:val="9"/>
    </w:pPr>
  </w:style>
  <w:style w:type="paragraph" w:styleId="af3">
    <w:name w:val="List Paragraph"/>
    <w:basedOn w:val="a"/>
    <w:uiPriority w:val="34"/>
    <w:qFormat/>
    <w:rsid w:val="004A5FF8"/>
    <w:pPr>
      <w:ind w:left="720"/>
      <w:contextualSpacing/>
    </w:pPr>
  </w:style>
  <w:style w:type="table" w:styleId="af4">
    <w:name w:val="Table Grid"/>
    <w:basedOn w:val="a1"/>
    <w:uiPriority w:val="39"/>
    <w:rsid w:val="00A9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Лопатин</dc:creator>
  <cp:keywords/>
  <dc:description/>
  <cp:lastModifiedBy>Артём Лопатин</cp:lastModifiedBy>
  <cp:revision>22</cp:revision>
  <dcterms:created xsi:type="dcterms:W3CDTF">2014-09-01T14:25:00Z</dcterms:created>
  <dcterms:modified xsi:type="dcterms:W3CDTF">2016-02-18T10:54:00Z</dcterms:modified>
</cp:coreProperties>
</file>